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0EAA7219" w:rsidR="00256246" w:rsidRPr="00256246" w:rsidRDefault="00256246" w:rsidP="00256246">
            <w:pPr>
              <w:pStyle w:val="NormalText"/>
              <w:jc w:val="center"/>
              <w:rPr>
                <w:lang w:eastAsia="sv-SE"/>
              </w:rPr>
            </w:pPr>
            <w:r w:rsidRPr="00AF7A42">
              <w:rPr>
                <w:b/>
                <w:color w:val="FFFFFF" w:themeColor="background1"/>
                <w:sz w:val="30"/>
                <w:szCs w:val="36"/>
                <w:lang w:eastAsia="sv-SE"/>
              </w:rPr>
              <w:t xml:space="preserve">by </w:t>
            </w:r>
            <w:r w:rsidR="003B3A60">
              <w:rPr>
                <w:b/>
                <w:color w:val="FFFFFF" w:themeColor="background1"/>
                <w:sz w:val="30"/>
                <w:szCs w:val="36"/>
                <w:lang w:eastAsia="sv-SE"/>
              </w:rPr>
              <w:t>15</w:t>
            </w:r>
            <w:r w:rsidRPr="00AF7A42">
              <w:rPr>
                <w:b/>
                <w:color w:val="FFFFFF" w:themeColor="background1"/>
                <w:sz w:val="30"/>
                <w:szCs w:val="36"/>
                <w:lang w:eastAsia="sv-SE"/>
              </w:rPr>
              <w:t xml:space="preserve"> </w:t>
            </w:r>
            <w:r w:rsidR="003B3A60">
              <w:rPr>
                <w:b/>
                <w:color w:val="FFFFFF" w:themeColor="background1"/>
                <w:sz w:val="30"/>
                <w:szCs w:val="36"/>
                <w:lang w:eastAsia="sv-SE"/>
              </w:rPr>
              <w:t>Decem</w:t>
            </w:r>
            <w:r w:rsidR="00222B45">
              <w:rPr>
                <w:b/>
                <w:color w:val="FFFFFF" w:themeColor="background1"/>
                <w:sz w:val="30"/>
                <w:szCs w:val="36"/>
                <w:lang w:eastAsia="sv-SE"/>
              </w:rPr>
              <w:t>ber</w:t>
            </w:r>
            <w:r w:rsidRPr="00AF7A42">
              <w:rPr>
                <w:b/>
                <w:color w:val="FFFFFF" w:themeColor="background1"/>
                <w:sz w:val="30"/>
                <w:szCs w:val="36"/>
                <w:lang w:eastAsia="sv-SE"/>
              </w:rPr>
              <w:t xml:space="preserve"> 202</w:t>
            </w:r>
            <w:r w:rsidR="003B3A60">
              <w:rPr>
                <w:b/>
                <w:color w:val="FFFFFF" w:themeColor="background1"/>
                <w:sz w:val="30"/>
                <w:szCs w:val="36"/>
                <w:lang w:eastAsia="sv-SE"/>
              </w:rPr>
              <w:t>5</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5340FC" w:rsidRPr="003B36B7" w14:paraId="516A9A70" w14:textId="77777777" w:rsidTr="009A218E">
        <w:tc>
          <w:tcPr>
            <w:tcW w:w="1980" w:type="dxa"/>
            <w:shd w:val="clear" w:color="auto" w:fill="014E8F" w:themeFill="text1"/>
          </w:tcPr>
          <w:p w14:paraId="7EE2F3B1" w14:textId="32DEB5F9" w:rsidR="005340FC" w:rsidRPr="009A218E" w:rsidRDefault="005340FC"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Name of the Change Request </w:t>
            </w:r>
          </w:p>
        </w:tc>
        <w:tc>
          <w:tcPr>
            <w:tcW w:w="7767" w:type="dxa"/>
          </w:tcPr>
          <w:p w14:paraId="63ABD080" w14:textId="14F7B515" w:rsidR="005340FC" w:rsidRDefault="003749DB"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Changes in Structured Remittance Information </w:t>
            </w:r>
            <w:r w:rsidR="00D46165">
              <w:rPr>
                <w:rFonts w:eastAsia="Calibri"/>
                <w:b/>
                <w:color w:val="1F497D"/>
                <w:sz w:val="24"/>
                <w:szCs w:val="24"/>
                <w:lang w:val="en-GB" w:eastAsia="en-US"/>
              </w:rPr>
              <w:t>underlying elements</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693D0960" w:rsidR="00811B68" w:rsidRPr="003B36B7" w:rsidRDefault="00DB264A"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NCT &amp; NCT Inst W</w:t>
            </w:r>
            <w:r w:rsidR="00845875">
              <w:rPr>
                <w:rFonts w:eastAsia="Calibri"/>
                <w:b/>
                <w:color w:val="1F497D"/>
                <w:sz w:val="24"/>
                <w:szCs w:val="24"/>
                <w:lang w:val="en-GB" w:eastAsia="en-US"/>
              </w:rPr>
              <w:t xml:space="preserve">orking Group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77777777" w:rsidR="00811B68" w:rsidRPr="003B36B7" w:rsidRDefault="00811B68" w:rsidP="006948BE">
            <w:pPr>
              <w:suppressAutoHyphens/>
              <w:spacing w:before="0" w:after="0"/>
              <w:rPr>
                <w:rFonts w:eastAsia="Calibri"/>
                <w:b/>
                <w:color w:val="1F497D"/>
                <w:sz w:val="24"/>
                <w:szCs w:val="24"/>
                <w:lang w:val="en-GB" w:eastAsia="en-US"/>
              </w:rPr>
            </w:pPr>
          </w:p>
          <w:p w14:paraId="7E02645A" w14:textId="029E2D0C" w:rsidR="00EA5CB5" w:rsidRPr="003B36B7" w:rsidRDefault="00845875"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NPC </w:t>
            </w: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6948BE">
            <w:pPr>
              <w:suppressAutoHyphens/>
              <w:spacing w:before="0" w:after="0"/>
              <w:rPr>
                <w:rFonts w:eastAsia="Calibri"/>
                <w:b/>
                <w:color w:val="1F497D"/>
                <w:sz w:val="24"/>
                <w:szCs w:val="24"/>
                <w:lang w:val="en-GB" w:eastAsia="en-US"/>
              </w:rPr>
            </w:pP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77777777" w:rsidR="00811B68" w:rsidRPr="003B36B7" w:rsidRDefault="00811B68" w:rsidP="006948BE">
            <w:pPr>
              <w:suppressAutoHyphens/>
              <w:spacing w:before="0" w:after="0"/>
              <w:rPr>
                <w:rFonts w:eastAsia="Calibri"/>
                <w:b/>
                <w:color w:val="1F497D"/>
                <w:sz w:val="24"/>
                <w:szCs w:val="24"/>
                <w:lang w:val="en-GB" w:eastAsia="en-US"/>
              </w:rPr>
            </w:pPr>
          </w:p>
          <w:p w14:paraId="0AF105F9" w14:textId="4A44AAA8" w:rsidR="00EA5CB5" w:rsidRPr="003B36B7" w:rsidRDefault="00845875" w:rsidP="006948BE">
            <w:pPr>
              <w:suppressAutoHyphens/>
              <w:spacing w:before="0" w:after="0"/>
              <w:rPr>
                <w:rFonts w:eastAsia="Calibri"/>
                <w:b/>
                <w:color w:val="1F497D"/>
                <w:sz w:val="24"/>
                <w:szCs w:val="24"/>
                <w:lang w:val="en-GB" w:eastAsia="en-US"/>
              </w:rPr>
            </w:pPr>
            <w:hyperlink r:id="rId13" w:history="1">
              <w:r w:rsidRPr="00FE4C94">
                <w:rPr>
                  <w:rStyle w:val="Hyperlnk"/>
                  <w:rFonts w:eastAsia="Calibri"/>
                  <w:b/>
                  <w:sz w:val="24"/>
                  <w:szCs w:val="24"/>
                  <w:lang w:val="en-GB" w:eastAsia="en-US"/>
                </w:rPr>
                <w:t>info@npcouncil.org</w:t>
              </w:r>
            </w:hyperlink>
            <w:r>
              <w:rPr>
                <w:rFonts w:eastAsia="Calibri"/>
                <w:b/>
                <w:color w:val="1F497D"/>
                <w:sz w:val="24"/>
                <w:szCs w:val="24"/>
                <w:lang w:val="en-GB" w:eastAsia="en-US"/>
              </w:rPr>
              <w:t xml:space="preserve"> </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0CF0AF2F" w:rsidR="00EA5CB5" w:rsidRPr="003B36B7" w:rsidRDefault="00004633"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CR </w:t>
            </w:r>
            <w:r w:rsidR="004E0D6D">
              <w:rPr>
                <w:rFonts w:eastAsia="Calibri"/>
                <w:b/>
                <w:color w:val="1F497D"/>
                <w:sz w:val="24"/>
                <w:szCs w:val="24"/>
                <w:lang w:val="en-GB" w:eastAsia="en-US"/>
              </w:rPr>
              <w:t>#0</w:t>
            </w:r>
            <w:r w:rsidR="00A84A3F">
              <w:rPr>
                <w:rFonts w:eastAsia="Calibri"/>
                <w:b/>
                <w:color w:val="1F497D"/>
                <w:sz w:val="24"/>
                <w:szCs w:val="24"/>
                <w:lang w:val="en-GB" w:eastAsia="en-US"/>
              </w:rPr>
              <w:t>6</w:t>
            </w:r>
            <w:r>
              <w:rPr>
                <w:rFonts w:eastAsia="Calibri"/>
                <w:b/>
                <w:color w:val="1F497D"/>
                <w:sz w:val="24"/>
                <w:szCs w:val="24"/>
                <w:lang w:val="en-GB" w:eastAsia="en-US"/>
              </w:rPr>
              <w:t xml:space="preserve"> </w:t>
            </w:r>
            <w:r w:rsidR="00466235" w:rsidRPr="00466235">
              <w:rPr>
                <w:rFonts w:eastAsia="Calibri"/>
                <w:b/>
                <w:color w:val="1F497D"/>
                <w:sz w:val="24"/>
                <w:szCs w:val="24"/>
                <w:lang w:val="en-GB" w:eastAsia="en-US"/>
              </w:rPr>
              <w:t>Changes to Structured Remittance Information</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087D61D0" w:rsidR="00811B68" w:rsidRPr="003B36B7" w:rsidRDefault="001D14E9"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EndPr/>
              <w:sdtContent>
                <w:r w:rsidR="00A84A3F">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Rulebook </w:t>
            </w:r>
          </w:p>
          <w:p w14:paraId="2AC7B58C" w14:textId="342BF549" w:rsidR="00811B68" w:rsidRPr="003B36B7" w:rsidRDefault="001D14E9"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EndPr/>
              <w:sdtContent>
                <w:r w:rsidR="00A84A3F">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60FDD822" w:rsidR="00EA5CB5" w:rsidRPr="003B36B7" w:rsidRDefault="000E6C9D"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15 December 2025</w:t>
            </w: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981CFB">
      <w:pPr>
        <w:pStyle w:val="NPCHeading1"/>
        <w:ind w:left="0" w:firstLine="0"/>
      </w:pPr>
      <w:r w:rsidRPr="003B36B7">
        <w:lastRenderedPageBreak/>
        <w:t xml:space="preserve">General description of the change request </w:t>
      </w:r>
    </w:p>
    <w:p w14:paraId="698306E5" w14:textId="08C44060" w:rsidR="00F37D50" w:rsidRDefault="00F37D50" w:rsidP="006948BE">
      <w:pPr>
        <w:pStyle w:val="NormalText"/>
        <w:rPr>
          <w:lang w:eastAsia="sv-SE"/>
        </w:rPr>
      </w:pPr>
      <w:r>
        <w:rPr>
          <w:lang w:eastAsia="sv-SE"/>
        </w:rPr>
        <w:t xml:space="preserve">This </w:t>
      </w:r>
      <w:r w:rsidR="00AB1A52">
        <w:rPr>
          <w:lang w:eastAsia="sv-SE"/>
        </w:rPr>
        <w:t>suggested change</w:t>
      </w:r>
      <w:r>
        <w:rPr>
          <w:lang w:eastAsia="sv-SE"/>
        </w:rPr>
        <w:t xml:space="preserve"> </w:t>
      </w:r>
      <w:r w:rsidR="00D73BFD">
        <w:rPr>
          <w:lang w:eastAsia="sv-SE"/>
        </w:rPr>
        <w:t xml:space="preserve">was </w:t>
      </w:r>
      <w:r w:rsidR="00080B13">
        <w:rPr>
          <w:lang w:eastAsia="sv-SE"/>
        </w:rPr>
        <w:t>identified</w:t>
      </w:r>
      <w:r w:rsidR="00D73BFD">
        <w:rPr>
          <w:lang w:eastAsia="sv-SE"/>
        </w:rPr>
        <w:t xml:space="preserve"> by NPC Task Force </w:t>
      </w:r>
      <w:r w:rsidR="00080B13">
        <w:rPr>
          <w:lang w:eastAsia="sv-SE"/>
        </w:rPr>
        <w:t>Implementation</w:t>
      </w:r>
      <w:r w:rsidR="00D73BFD">
        <w:rPr>
          <w:lang w:eastAsia="sv-SE"/>
        </w:rPr>
        <w:t xml:space="preserve"> </w:t>
      </w:r>
      <w:proofErr w:type="gramStart"/>
      <w:r w:rsidR="00080B13">
        <w:rPr>
          <w:lang w:eastAsia="sv-SE"/>
        </w:rPr>
        <w:t>Guidelines</w:t>
      </w:r>
      <w:proofErr w:type="gramEnd"/>
      <w:r w:rsidR="00D73BFD">
        <w:rPr>
          <w:lang w:eastAsia="sv-SE"/>
        </w:rPr>
        <w:t xml:space="preserve"> and the suggestion is </w:t>
      </w:r>
      <w:r w:rsidR="003F721A">
        <w:rPr>
          <w:lang w:eastAsia="sv-SE"/>
        </w:rPr>
        <w:t xml:space="preserve">to align between </w:t>
      </w:r>
      <w:r w:rsidR="0037173F">
        <w:rPr>
          <w:lang w:eastAsia="sv-SE"/>
        </w:rPr>
        <w:t>pain.001 message and pacs.008 in NCT &amp; NCT Inst</w:t>
      </w:r>
      <w:r w:rsidR="00D26559">
        <w:rPr>
          <w:lang w:eastAsia="sv-SE"/>
        </w:rPr>
        <w:t xml:space="preserve"> scheme (1.2.1.1) </w:t>
      </w:r>
      <w:proofErr w:type="gramStart"/>
      <w:r w:rsidR="00D26559">
        <w:rPr>
          <w:lang w:eastAsia="sv-SE"/>
        </w:rPr>
        <w:t>and also</w:t>
      </w:r>
      <w:proofErr w:type="gramEnd"/>
      <w:r w:rsidR="00D26559">
        <w:rPr>
          <w:lang w:eastAsia="sv-SE"/>
        </w:rPr>
        <w:t xml:space="preserve"> align with SCT </w:t>
      </w:r>
      <w:r w:rsidR="00AB5617">
        <w:rPr>
          <w:lang w:eastAsia="sv-SE"/>
        </w:rPr>
        <w:t xml:space="preserve">pacs.008 ERI </w:t>
      </w:r>
      <w:r w:rsidR="00B363BE">
        <w:rPr>
          <w:lang w:eastAsia="sv-SE"/>
        </w:rPr>
        <w:t>(Extended Remittance Information)</w:t>
      </w:r>
      <w:r w:rsidR="00AB5617">
        <w:rPr>
          <w:lang w:eastAsia="sv-SE"/>
        </w:rPr>
        <w:t xml:space="preserve"> for pacs.008 ERI NCT Scheme (1.2.1.2)</w:t>
      </w:r>
      <w:r w:rsidR="0037173F">
        <w:rPr>
          <w:lang w:eastAsia="sv-SE"/>
        </w:rPr>
        <w:t xml:space="preserve"> </w:t>
      </w: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41DEA14E" w14:textId="47F2F509" w:rsidR="00EA5CB5" w:rsidRPr="003B36B7" w:rsidRDefault="00595066" w:rsidP="006948BE">
      <w:pPr>
        <w:pStyle w:val="NormalText"/>
      </w:pPr>
      <w:r w:rsidRPr="00595066">
        <w:t>For inclusion in the November 202</w:t>
      </w:r>
      <w:r w:rsidR="00520907">
        <w:t>7</w:t>
      </w:r>
      <w:r w:rsidRPr="00595066">
        <w:t xml:space="preserve"> release of</w:t>
      </w:r>
      <w:r w:rsidR="00C96A28">
        <w:t xml:space="preserve"> </w:t>
      </w:r>
      <w:r w:rsidR="00BC3225">
        <w:t xml:space="preserve">NPC </w:t>
      </w:r>
      <w:r w:rsidRPr="00595066">
        <w:t>payment scheme rulebooks.</w:t>
      </w: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78E8542A" w14:textId="7E3CBA7E" w:rsidR="001E57E9" w:rsidRPr="00624126" w:rsidRDefault="00981CFB" w:rsidP="00624126">
      <w:pPr>
        <w:pStyle w:val="NormalBullets"/>
        <w:numPr>
          <w:ilvl w:val="0"/>
          <w:numId w:val="0"/>
        </w:numPr>
      </w:pPr>
      <w:r>
        <w:t xml:space="preserve">The suggestion is to </w:t>
      </w:r>
      <w:r w:rsidR="00115790">
        <w:t>make some adjustments in the underlying elements under Structured Remittance Information.</w:t>
      </w:r>
    </w:p>
    <w:p w14:paraId="2FA5AC38" w14:textId="7D8272EA" w:rsidR="00986364" w:rsidRPr="00986364" w:rsidRDefault="00EA7ED0" w:rsidP="00B702C8">
      <w:pPr>
        <w:pStyle w:val="NPCHeading4"/>
      </w:pPr>
      <w:r>
        <w:t>Structured Remittance Information/</w:t>
      </w:r>
      <w:r w:rsidR="00986364" w:rsidRPr="00986364">
        <w:t xml:space="preserve">Referred Document amount </w:t>
      </w:r>
      <w:r w:rsidR="00986364">
        <w:t xml:space="preserve">(NCT &amp; NCT Inst) </w:t>
      </w:r>
    </w:p>
    <w:p w14:paraId="3A54E89F" w14:textId="3DF4E19B" w:rsidR="00255F84" w:rsidRDefault="003176D6" w:rsidP="001E57E9">
      <w:pPr>
        <w:pStyle w:val="NormalText"/>
      </w:pPr>
      <w:r>
        <w:t xml:space="preserve">In the current version of NCT &amp; </w:t>
      </w:r>
      <w:r w:rsidR="005710E6">
        <w:t xml:space="preserve">NCT Inst </w:t>
      </w:r>
      <w:r w:rsidR="00867EDD">
        <w:t>2025 version, on</w:t>
      </w:r>
      <w:r w:rsidR="006611BC">
        <w:t xml:space="preserve"> XSD level</w:t>
      </w:r>
      <w:r w:rsidR="00867EDD">
        <w:t>,</w:t>
      </w:r>
      <w:r w:rsidR="006611BC">
        <w:t xml:space="preserve"> all underlying </w:t>
      </w:r>
      <w:r w:rsidR="00586FE8">
        <w:t>elements</w:t>
      </w:r>
      <w:r w:rsidR="006611BC">
        <w:t xml:space="preserve"> have been open</w:t>
      </w:r>
      <w:r w:rsidR="00C26039">
        <w:t xml:space="preserve"> according to ISO </w:t>
      </w:r>
      <w:r w:rsidR="00867EDD">
        <w:t>with</w:t>
      </w:r>
      <w:r w:rsidR="00C21C66">
        <w:t xml:space="preserve"> </w:t>
      </w:r>
      <w:r w:rsidR="00C26039">
        <w:t>no NPC restrictions</w:t>
      </w:r>
      <w:r w:rsidR="00255F84">
        <w:t xml:space="preserve"> (not presented in NPC pdf IG). </w:t>
      </w:r>
    </w:p>
    <w:p w14:paraId="16680460" w14:textId="14675BD8" w:rsidR="00E04071" w:rsidRDefault="00E04071" w:rsidP="001E57E9">
      <w:pPr>
        <w:pStyle w:val="NormalText"/>
      </w:pPr>
      <w:r w:rsidRPr="004C7D5C">
        <w:rPr>
          <w:noProof/>
        </w:rPr>
        <w:drawing>
          <wp:inline distT="0" distB="0" distL="0" distR="0" wp14:anchorId="5C3B28A9" wp14:editId="6493C843">
            <wp:extent cx="4962525" cy="1214462"/>
            <wp:effectExtent l="0" t="0" r="0" b="5080"/>
            <wp:docPr id="1158039622" name="Bildobjekt 1" descr="En bild som visar text, Teckensnitt, nummer, li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586063" name="Bildobjekt 1" descr="En bild som visar text, Teckensnitt, nummer, linje"/>
                    <pic:cNvPicPr/>
                  </pic:nvPicPr>
                  <pic:blipFill>
                    <a:blip r:embed="rId14"/>
                    <a:stretch>
                      <a:fillRect/>
                    </a:stretch>
                  </pic:blipFill>
                  <pic:spPr>
                    <a:xfrm>
                      <a:off x="0" y="0"/>
                      <a:ext cx="4970532" cy="1216422"/>
                    </a:xfrm>
                    <a:prstGeom prst="rect">
                      <a:avLst/>
                    </a:prstGeom>
                  </pic:spPr>
                </pic:pic>
              </a:graphicData>
            </a:graphic>
          </wp:inline>
        </w:drawing>
      </w:r>
    </w:p>
    <w:p w14:paraId="32E093DE" w14:textId="0C00F632" w:rsidR="00323EC7" w:rsidRDefault="00C630A7" w:rsidP="001E57E9">
      <w:pPr>
        <w:pStyle w:val="NormalText"/>
      </w:pPr>
      <w:r>
        <w:t>NPC will with this change</w:t>
      </w:r>
      <w:r w:rsidR="00E44664">
        <w:t>,</w:t>
      </w:r>
      <w:r>
        <w:t xml:space="preserve"> </w:t>
      </w:r>
      <w:r w:rsidR="00323EC7">
        <w:t xml:space="preserve">present all underlying elements under </w:t>
      </w:r>
      <w:r w:rsidR="00323EC7" w:rsidRPr="00986364">
        <w:t xml:space="preserve">Referred Document amount </w:t>
      </w:r>
      <w:r w:rsidR="00AC76B8">
        <w:t>in pacs.008</w:t>
      </w:r>
      <w:r w:rsidR="00E33EEF">
        <w:t xml:space="preserve"> to align with </w:t>
      </w:r>
      <w:r w:rsidR="00E44664">
        <w:t>pain.001</w:t>
      </w:r>
      <w:r w:rsidR="00AC76B8">
        <w:t xml:space="preserve">, </w:t>
      </w:r>
      <w:r w:rsidR="00E04071">
        <w:t xml:space="preserve">in accordance with the picture below: </w:t>
      </w:r>
    </w:p>
    <w:p w14:paraId="7947A8D5" w14:textId="717014D6" w:rsidR="00AC76B8" w:rsidRDefault="00AC76B8" w:rsidP="001E57E9">
      <w:pPr>
        <w:pStyle w:val="NormalText"/>
      </w:pPr>
      <w:r w:rsidRPr="0008229B">
        <w:rPr>
          <w:noProof/>
        </w:rPr>
        <w:drawing>
          <wp:inline distT="0" distB="0" distL="0" distR="0" wp14:anchorId="73DC4CA7" wp14:editId="657586B2">
            <wp:extent cx="3740369" cy="2600325"/>
            <wp:effectExtent l="0" t="0" r="0" b="0"/>
            <wp:docPr id="2050224323" name="Bildobjekt 1" descr="En bild som visar text, skärmbild, Teckensnitt, nummer&#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548725" name="Bildobjekt 1" descr="En bild som visar text, skärmbild, Teckensnitt, nummer&#10;&#10;AI-genererat innehåll kan vara felaktigt."/>
                    <pic:cNvPicPr/>
                  </pic:nvPicPr>
                  <pic:blipFill>
                    <a:blip r:embed="rId15"/>
                    <a:stretch>
                      <a:fillRect/>
                    </a:stretch>
                  </pic:blipFill>
                  <pic:spPr>
                    <a:xfrm>
                      <a:off x="0" y="0"/>
                      <a:ext cx="3763169" cy="2616176"/>
                    </a:xfrm>
                    <a:prstGeom prst="rect">
                      <a:avLst/>
                    </a:prstGeom>
                  </pic:spPr>
                </pic:pic>
              </a:graphicData>
            </a:graphic>
          </wp:inline>
        </w:drawing>
      </w:r>
    </w:p>
    <w:p w14:paraId="26BB567C" w14:textId="77777777" w:rsidR="00235DFA" w:rsidRDefault="00235DFA" w:rsidP="001E57E9">
      <w:pPr>
        <w:pStyle w:val="NormalText"/>
      </w:pPr>
      <w:r>
        <w:t xml:space="preserve">In NCT: </w:t>
      </w:r>
    </w:p>
    <w:p w14:paraId="47086249" w14:textId="4B81ACF3" w:rsidR="00135D53" w:rsidRDefault="00235DFA" w:rsidP="00B3685B">
      <w:pPr>
        <w:pStyle w:val="NormalText"/>
        <w:numPr>
          <w:ilvl w:val="0"/>
          <w:numId w:val="24"/>
        </w:numPr>
      </w:pPr>
      <w:r>
        <w:t xml:space="preserve">Due Payable Amount </w:t>
      </w:r>
      <w:r w:rsidR="00EE62E4">
        <w:sym w:font="Wingdings" w:char="F0E0"/>
      </w:r>
      <w:r w:rsidR="00EE62E4">
        <w:t xml:space="preserve"> </w:t>
      </w:r>
      <w:r w:rsidR="00B3685B">
        <w:t>will be presented as a yellow element</w:t>
      </w:r>
    </w:p>
    <w:p w14:paraId="20E677DE" w14:textId="51296119" w:rsidR="00B3685B" w:rsidRDefault="00B3685B" w:rsidP="00B3685B">
      <w:pPr>
        <w:pStyle w:val="NormalText"/>
        <w:numPr>
          <w:ilvl w:val="0"/>
          <w:numId w:val="24"/>
        </w:numPr>
      </w:pPr>
      <w:r>
        <w:t>Dis</w:t>
      </w:r>
      <w:r w:rsidR="00FF418D">
        <w:t xml:space="preserve">count Applied </w:t>
      </w:r>
      <w:r w:rsidR="00152E13">
        <w:t>A</w:t>
      </w:r>
      <w:r w:rsidR="00FF418D">
        <w:t xml:space="preserve">mount </w:t>
      </w:r>
      <w:r w:rsidR="00EE62E4">
        <w:sym w:font="Wingdings" w:char="F0E0"/>
      </w:r>
      <w:r w:rsidR="00EE62E4">
        <w:t xml:space="preserve"> will be presented as a white element</w:t>
      </w:r>
    </w:p>
    <w:p w14:paraId="78937C18" w14:textId="40F9FCC3" w:rsidR="00EE62E4" w:rsidRDefault="00EE62E4" w:rsidP="00EE62E4">
      <w:pPr>
        <w:pStyle w:val="NormalText"/>
        <w:numPr>
          <w:ilvl w:val="0"/>
          <w:numId w:val="24"/>
        </w:numPr>
      </w:pPr>
      <w:r>
        <w:t xml:space="preserve">Credit Note Amount </w:t>
      </w:r>
      <w:r>
        <w:sym w:font="Wingdings" w:char="F0E0"/>
      </w:r>
      <w:r>
        <w:t xml:space="preserve"> will be presented as a yellow element</w:t>
      </w:r>
    </w:p>
    <w:p w14:paraId="5F56E493" w14:textId="3A7C236F" w:rsidR="00EE62E4" w:rsidRDefault="00EE62E4" w:rsidP="00EE62E4">
      <w:pPr>
        <w:pStyle w:val="NormalText"/>
        <w:numPr>
          <w:ilvl w:val="0"/>
          <w:numId w:val="24"/>
        </w:numPr>
      </w:pPr>
      <w:r>
        <w:lastRenderedPageBreak/>
        <w:t xml:space="preserve">Tax Amount </w:t>
      </w:r>
      <w:r>
        <w:sym w:font="Wingdings" w:char="F0E0"/>
      </w:r>
      <w:r>
        <w:t xml:space="preserve"> will be presented as a white element</w:t>
      </w:r>
    </w:p>
    <w:p w14:paraId="049C3721" w14:textId="4309CCE7" w:rsidR="00EE62E4" w:rsidRDefault="00EE62E4" w:rsidP="00EE62E4">
      <w:pPr>
        <w:pStyle w:val="NormalText"/>
        <w:numPr>
          <w:ilvl w:val="0"/>
          <w:numId w:val="24"/>
        </w:numPr>
      </w:pPr>
      <w:r>
        <w:t>A</w:t>
      </w:r>
      <w:r w:rsidR="00152E13">
        <w:t>d</w:t>
      </w:r>
      <w:r>
        <w:t xml:space="preserve">justed Amount &amp; Reason </w:t>
      </w:r>
      <w:r>
        <w:sym w:font="Wingdings" w:char="F0E0"/>
      </w:r>
      <w:r>
        <w:t xml:space="preserve"> will be presented as a white element</w:t>
      </w:r>
    </w:p>
    <w:p w14:paraId="1853F72E" w14:textId="77654632" w:rsidR="00152E13" w:rsidRDefault="00152E13" w:rsidP="00152E13">
      <w:pPr>
        <w:pStyle w:val="NormalText"/>
        <w:numPr>
          <w:ilvl w:val="0"/>
          <w:numId w:val="24"/>
        </w:numPr>
      </w:pPr>
      <w:r>
        <w:t xml:space="preserve">Remitted Amount </w:t>
      </w:r>
      <w:r>
        <w:sym w:font="Wingdings" w:char="F0E0"/>
      </w:r>
      <w:r>
        <w:t xml:space="preserve"> will be presented as a yellow element</w:t>
      </w:r>
    </w:p>
    <w:p w14:paraId="70F41858" w14:textId="16B17869" w:rsidR="00EE62E4" w:rsidRDefault="00152E13" w:rsidP="00152E13">
      <w:pPr>
        <w:pStyle w:val="NormalText"/>
      </w:pPr>
      <w:r>
        <w:t xml:space="preserve">In NCT Inst: </w:t>
      </w:r>
    </w:p>
    <w:p w14:paraId="7A3DB43C" w14:textId="77777777" w:rsidR="00152E13" w:rsidRDefault="00152E13" w:rsidP="00152E13">
      <w:pPr>
        <w:pStyle w:val="NormalText"/>
        <w:numPr>
          <w:ilvl w:val="0"/>
          <w:numId w:val="24"/>
        </w:numPr>
      </w:pPr>
      <w:r>
        <w:t xml:space="preserve">Due Payable Amount </w:t>
      </w:r>
      <w:r>
        <w:sym w:font="Wingdings" w:char="F0E0"/>
      </w:r>
      <w:r>
        <w:t xml:space="preserve"> will be presented as a yellow element</w:t>
      </w:r>
    </w:p>
    <w:p w14:paraId="2C38593C" w14:textId="77777777" w:rsidR="00152E13" w:rsidRDefault="00152E13" w:rsidP="00152E13">
      <w:pPr>
        <w:pStyle w:val="NormalText"/>
        <w:numPr>
          <w:ilvl w:val="0"/>
          <w:numId w:val="24"/>
        </w:numPr>
      </w:pPr>
      <w:r>
        <w:t xml:space="preserve">Discount Applied Amount </w:t>
      </w:r>
      <w:r>
        <w:sym w:font="Wingdings" w:char="F0E0"/>
      </w:r>
      <w:r>
        <w:t xml:space="preserve"> will be presented as a white element</w:t>
      </w:r>
    </w:p>
    <w:p w14:paraId="08C41AF5" w14:textId="71B105EE" w:rsidR="00152E13" w:rsidRDefault="00152E13" w:rsidP="00152E13">
      <w:pPr>
        <w:pStyle w:val="NormalText"/>
        <w:numPr>
          <w:ilvl w:val="0"/>
          <w:numId w:val="24"/>
        </w:numPr>
      </w:pPr>
      <w:r>
        <w:t xml:space="preserve">Credit Note Amount </w:t>
      </w:r>
      <w:r>
        <w:sym w:font="Wingdings" w:char="F0E0"/>
      </w:r>
      <w:r>
        <w:t xml:space="preserve"> will be presented as a red element</w:t>
      </w:r>
    </w:p>
    <w:p w14:paraId="664AD968" w14:textId="77777777" w:rsidR="00152E13" w:rsidRDefault="00152E13" w:rsidP="00152E13">
      <w:pPr>
        <w:pStyle w:val="NormalText"/>
        <w:numPr>
          <w:ilvl w:val="0"/>
          <w:numId w:val="24"/>
        </w:numPr>
      </w:pPr>
      <w:r>
        <w:t xml:space="preserve">Tax Amount </w:t>
      </w:r>
      <w:r>
        <w:sym w:font="Wingdings" w:char="F0E0"/>
      </w:r>
      <w:r>
        <w:t xml:space="preserve"> will be presented as a white element</w:t>
      </w:r>
    </w:p>
    <w:p w14:paraId="608351A8" w14:textId="77777777" w:rsidR="00152E13" w:rsidRDefault="00152E13" w:rsidP="00152E13">
      <w:pPr>
        <w:pStyle w:val="NormalText"/>
        <w:numPr>
          <w:ilvl w:val="0"/>
          <w:numId w:val="24"/>
        </w:numPr>
      </w:pPr>
      <w:r>
        <w:t xml:space="preserve">Adjusted Amount &amp; Reason </w:t>
      </w:r>
      <w:r>
        <w:sym w:font="Wingdings" w:char="F0E0"/>
      </w:r>
      <w:r>
        <w:t xml:space="preserve"> will be presented as a white element</w:t>
      </w:r>
    </w:p>
    <w:p w14:paraId="03647562" w14:textId="3ED047A4" w:rsidR="006611BC" w:rsidRDefault="00152E13" w:rsidP="00823CFE">
      <w:pPr>
        <w:pStyle w:val="NormalText"/>
        <w:numPr>
          <w:ilvl w:val="0"/>
          <w:numId w:val="24"/>
        </w:numPr>
      </w:pPr>
      <w:r>
        <w:t xml:space="preserve">Remitted Amount </w:t>
      </w:r>
      <w:r>
        <w:sym w:font="Wingdings" w:char="F0E0"/>
      </w:r>
      <w:r>
        <w:t xml:space="preserve"> will be presented as a yellow element</w:t>
      </w:r>
    </w:p>
    <w:p w14:paraId="4C6B2A39" w14:textId="77777777" w:rsidR="004C6F22" w:rsidRPr="003B36B7" w:rsidRDefault="004C6F22" w:rsidP="006948BE">
      <w:pPr>
        <w:pStyle w:val="NormalText"/>
      </w:pP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7ED8BD0C" w14:textId="4D4C22BF" w:rsidR="00B00E01" w:rsidRDefault="001B1719" w:rsidP="00B00E01">
      <w:pPr>
        <w:keepLines/>
        <w:suppressAutoHyphens/>
        <w:spacing w:before="120" w:after="120"/>
        <w:jc w:val="both"/>
        <w:rPr>
          <w:sz w:val="22"/>
          <w:szCs w:val="22"/>
          <w:lang w:val="en-GB" w:eastAsia="sv-SE"/>
        </w:rPr>
      </w:pPr>
      <w:r>
        <w:rPr>
          <w:sz w:val="22"/>
          <w:szCs w:val="22"/>
          <w:lang w:val="en-GB" w:eastAsia="sv-SE"/>
        </w:rPr>
        <w:t>Only for clarification and alignment</w:t>
      </w:r>
      <w:r w:rsidR="00152E13">
        <w:rPr>
          <w:sz w:val="22"/>
          <w:szCs w:val="22"/>
          <w:lang w:val="en-GB" w:eastAsia="sv-SE"/>
        </w:rPr>
        <w:t xml:space="preserve"> be</w:t>
      </w:r>
      <w:r w:rsidR="0046212E">
        <w:rPr>
          <w:sz w:val="22"/>
          <w:szCs w:val="22"/>
          <w:lang w:val="en-GB" w:eastAsia="sv-SE"/>
        </w:rPr>
        <w:t xml:space="preserve">tween pain.001 and pacs.008. </w:t>
      </w:r>
    </w:p>
    <w:p w14:paraId="7DC12BEB" w14:textId="4B3EE05D" w:rsidR="00EA5CB5" w:rsidRPr="00B00E01" w:rsidRDefault="00EA5CB5" w:rsidP="00B00E01">
      <w:pPr>
        <w:keepLines/>
        <w:numPr>
          <w:ilvl w:val="0"/>
          <w:numId w:val="19"/>
        </w:numPr>
        <w:suppressAutoHyphens/>
        <w:spacing w:before="120" w:after="120"/>
        <w:ind w:left="360"/>
        <w:jc w:val="both"/>
        <w:rPr>
          <w:sz w:val="22"/>
          <w:szCs w:val="22"/>
          <w:lang w:val="en-GB"/>
        </w:rPr>
      </w:pPr>
      <w:r w:rsidRPr="00B00E01">
        <w:rPr>
          <w:sz w:val="22"/>
          <w:szCs w:val="22"/>
          <w:lang w:val="en-GB"/>
        </w:rPr>
        <w:t>Impact on the interbank space:</w:t>
      </w:r>
    </w:p>
    <w:p w14:paraId="1546B4DE" w14:textId="0D06FAB9" w:rsidR="006E5B6A" w:rsidRDefault="001B1719" w:rsidP="006E5B6A">
      <w:pPr>
        <w:keepLines/>
        <w:suppressAutoHyphens/>
        <w:spacing w:before="120" w:after="120"/>
        <w:jc w:val="both"/>
        <w:rPr>
          <w:sz w:val="22"/>
          <w:szCs w:val="22"/>
          <w:lang w:val="en-GB" w:eastAsia="sv-SE"/>
        </w:rPr>
      </w:pPr>
      <w:r w:rsidRPr="0046212E">
        <w:rPr>
          <w:sz w:val="22"/>
          <w:szCs w:val="22"/>
          <w:lang w:val="en-GB" w:eastAsia="sv-SE"/>
        </w:rPr>
        <w:t xml:space="preserve">Only for clarification and alignment. </w:t>
      </w:r>
      <w:r w:rsidR="006E5B6A">
        <w:rPr>
          <w:sz w:val="22"/>
          <w:szCs w:val="22"/>
          <w:lang w:val="en-GB" w:eastAsia="sv-SE"/>
        </w:rPr>
        <w:t>Impact on other payment stakeholders</w:t>
      </w:r>
      <w:r w:rsidR="0046212E">
        <w:rPr>
          <w:sz w:val="22"/>
          <w:szCs w:val="22"/>
          <w:lang w:val="en-GB" w:eastAsia="sv-SE"/>
        </w:rPr>
        <w:t xml:space="preserve">. </w:t>
      </w:r>
      <w:r w:rsidR="00FE66C0">
        <w:rPr>
          <w:sz w:val="22"/>
          <w:szCs w:val="22"/>
          <w:lang w:val="en-GB"/>
        </w:rPr>
        <w:t xml:space="preserve">No impact. </w:t>
      </w:r>
    </w:p>
    <w:p w14:paraId="11D8DB8D" w14:textId="3161904D"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207334D0" w14:textId="2C89FE38" w:rsidR="00B84D6A" w:rsidRPr="00B84D6A" w:rsidRDefault="00FE66C0" w:rsidP="00B84D6A">
      <w:pPr>
        <w:suppressAutoHyphens/>
        <w:rPr>
          <w:sz w:val="22"/>
          <w:szCs w:val="22"/>
          <w:lang w:val="en-GB"/>
        </w:rPr>
      </w:pPr>
      <w:r>
        <w:rPr>
          <w:sz w:val="22"/>
          <w:szCs w:val="22"/>
          <w:lang w:val="en-GB" w:eastAsia="sv-SE"/>
        </w:rPr>
        <w:t xml:space="preserve">Only for clarification and alignment. Small impact in the </w:t>
      </w:r>
      <w:r w:rsidR="00D1773C">
        <w:rPr>
          <w:sz w:val="22"/>
          <w:szCs w:val="22"/>
          <w:lang w:val="en-GB" w:eastAsia="sv-SE"/>
        </w:rPr>
        <w:t xml:space="preserve">IGs. </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5125D47D" w:rsidR="00EA5CB5" w:rsidRPr="00B84D6A" w:rsidRDefault="00B84D6A" w:rsidP="00B84D6A">
      <w:pPr>
        <w:suppressAutoHyphens/>
        <w:rPr>
          <w:sz w:val="22"/>
          <w:szCs w:val="22"/>
          <w:lang w:val="en-GB"/>
        </w:rPr>
      </w:pPr>
      <w:r>
        <w:rPr>
          <w:sz w:val="22"/>
          <w:szCs w:val="22"/>
          <w:lang w:val="en-GB"/>
        </w:rPr>
        <w:t xml:space="preserve">No impact </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359D5D1B" w:rsidR="0025511D" w:rsidRPr="008A5D22" w:rsidRDefault="001D14E9"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EndPr/>
        <w:sdtContent>
          <w:r w:rsidR="008254E7">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C41D287" w14:textId="30900F32" w:rsidR="008254E7" w:rsidRPr="00B03F71" w:rsidRDefault="008254E7" w:rsidP="008254E7">
      <w:pPr>
        <w:keepLines/>
        <w:suppressAutoHyphens/>
        <w:spacing w:before="120" w:after="120"/>
        <w:jc w:val="both"/>
        <w:rPr>
          <w:sz w:val="22"/>
          <w:szCs w:val="22"/>
          <w:lang w:val="en-GB"/>
        </w:rPr>
      </w:pPr>
      <w:r w:rsidRPr="008254E7">
        <w:rPr>
          <w:sz w:val="22"/>
          <w:szCs w:val="22"/>
          <w:lang w:val="en-GB"/>
        </w:rPr>
        <w:t>Yes, amendment of a rulebook attribute (see above)</w:t>
      </w:r>
    </w:p>
    <w:p w14:paraId="1114C887" w14:textId="0233EEB1" w:rsidR="006948BE" w:rsidRDefault="001D14E9"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09FB9A09" w14:textId="4245F6AB" w:rsidR="0025511D" w:rsidRDefault="0025511D" w:rsidP="006948BE">
      <w:pPr>
        <w:keepLines/>
        <w:suppressAutoHyphens/>
        <w:spacing w:before="120" w:after="120"/>
        <w:ind w:left="360"/>
        <w:jc w:val="both"/>
        <w:rPr>
          <w:sz w:val="22"/>
          <w:szCs w:val="22"/>
          <w:lang w:val="en-GB"/>
        </w:rPr>
      </w:pPr>
    </w:p>
    <w:p w14:paraId="629523C0" w14:textId="77777777" w:rsidR="00C31FEA" w:rsidRPr="00B03F71" w:rsidRDefault="00C31FEA" w:rsidP="006948BE">
      <w:pPr>
        <w:keepLines/>
        <w:suppressAutoHyphens/>
        <w:spacing w:before="120" w:after="120"/>
        <w:ind w:left="360"/>
        <w:jc w:val="both"/>
        <w:rPr>
          <w:sz w:val="22"/>
          <w:szCs w:val="22"/>
          <w:lang w:val="en-GB"/>
        </w:rPr>
      </w:pPr>
    </w:p>
    <w:p w14:paraId="1489FA27" w14:textId="099CDE41" w:rsidR="00EA5CB5" w:rsidRDefault="00EA5CB5" w:rsidP="00135DDD">
      <w:pPr>
        <w:suppressAutoHyphens/>
        <w:rPr>
          <w:sz w:val="22"/>
          <w:szCs w:val="22"/>
          <w:lang w:val="en-GB"/>
        </w:rPr>
      </w:pPr>
    </w:p>
    <w:p w14:paraId="4663AFA3" w14:textId="77777777" w:rsidR="00135DDD" w:rsidRDefault="00135DDD" w:rsidP="00135DDD">
      <w:pPr>
        <w:suppressAutoHyphens/>
        <w:rPr>
          <w:sz w:val="22"/>
          <w:szCs w:val="22"/>
          <w:lang w:val="en-GB"/>
        </w:rPr>
      </w:pPr>
    </w:p>
    <w:p w14:paraId="6F61C6EE" w14:textId="77777777" w:rsidR="0067452C" w:rsidRDefault="0067452C" w:rsidP="00135DDD">
      <w:pPr>
        <w:suppressAutoHyphens/>
        <w:rPr>
          <w:sz w:val="22"/>
          <w:szCs w:val="22"/>
          <w:lang w:val="en-GB"/>
        </w:rPr>
      </w:pPr>
    </w:p>
    <w:p w14:paraId="12AEFBC0" w14:textId="77777777" w:rsidR="0067452C" w:rsidRDefault="0067452C" w:rsidP="00135DDD">
      <w:pPr>
        <w:suppressAutoHyphens/>
        <w:rPr>
          <w:sz w:val="22"/>
          <w:szCs w:val="22"/>
          <w:lang w:val="en-GB"/>
        </w:rPr>
      </w:pPr>
    </w:p>
    <w:p w14:paraId="3F393CFA" w14:textId="77777777" w:rsidR="0067452C" w:rsidRPr="00B03F71" w:rsidRDefault="0067452C" w:rsidP="00135DDD">
      <w:pPr>
        <w:suppressAutoHyphens/>
        <w:rPr>
          <w:sz w:val="22"/>
          <w:szCs w:val="22"/>
          <w:lang w:val="en-GB"/>
        </w:rPr>
      </w:pPr>
    </w:p>
    <w:p w14:paraId="0121A462" w14:textId="77777777" w:rsidR="00EA5CB5" w:rsidRPr="003B36B7" w:rsidRDefault="0025511D" w:rsidP="006948BE">
      <w:pPr>
        <w:pStyle w:val="NPCHeading1"/>
      </w:pPr>
      <w:r w:rsidRPr="003B36B7">
        <w:lastRenderedPageBreak/>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7955E1EB" w:rsidR="0025511D" w:rsidRPr="00B03F71" w:rsidRDefault="00C94E86" w:rsidP="006948BE">
            <w:pPr>
              <w:suppressAutoHyphens/>
              <w:spacing w:before="60" w:after="60"/>
              <w:rPr>
                <w:b/>
                <w:color w:val="1F497D"/>
                <w:sz w:val="22"/>
                <w:szCs w:val="22"/>
                <w:lang w:val="en-GB"/>
              </w:rPr>
            </w:pPr>
            <w:r w:rsidRPr="00C94E86">
              <w:rPr>
                <w:b/>
                <w:color w:val="1F497D"/>
                <w:sz w:val="22"/>
                <w:szCs w:val="22"/>
                <w:lang w:val="en-GB"/>
              </w:rPr>
              <w:t xml:space="preserve">Yes.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4E65F2D9" w:rsidR="0025511D" w:rsidRPr="00B03F71" w:rsidRDefault="00C94E86" w:rsidP="006948BE">
            <w:pPr>
              <w:suppressAutoHyphens/>
              <w:spacing w:before="60" w:after="60"/>
              <w:rPr>
                <w:b/>
                <w:color w:val="1F497D"/>
                <w:sz w:val="22"/>
                <w:szCs w:val="22"/>
                <w:lang w:val="en-GB"/>
              </w:rPr>
            </w:pPr>
            <w:r>
              <w:rPr>
                <w:b/>
                <w:color w:val="1F497D"/>
                <w:sz w:val="22"/>
                <w:szCs w:val="22"/>
                <w:lang w:val="en-GB"/>
              </w:rPr>
              <w:t>No</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4132226E" w:rsidR="0025511D" w:rsidRPr="00B03F71" w:rsidRDefault="00C94E86"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792895A1" w:rsidR="0025511D" w:rsidRPr="00B03F71" w:rsidRDefault="009930AB" w:rsidP="006948BE">
            <w:pPr>
              <w:suppressAutoHyphens/>
              <w:spacing w:before="60" w:after="60"/>
              <w:rPr>
                <w:b/>
                <w:color w:val="1F497D"/>
                <w:sz w:val="22"/>
                <w:szCs w:val="22"/>
                <w:lang w:val="en-GB"/>
              </w:rPr>
            </w:pPr>
            <w:r w:rsidRPr="009930AB">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4F681363" w:rsidR="0025511D" w:rsidRPr="00B03F71" w:rsidRDefault="0067452C"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1C76F179" w:rsidR="0025511D" w:rsidRPr="00B03F71" w:rsidRDefault="009930AB" w:rsidP="006948BE">
            <w:pPr>
              <w:suppressAutoHyphens/>
              <w:spacing w:before="60" w:after="60"/>
              <w:rPr>
                <w:b/>
                <w:color w:val="1F497D"/>
                <w:sz w:val="22"/>
                <w:szCs w:val="22"/>
                <w:lang w:val="en-GB"/>
              </w:rPr>
            </w:pPr>
            <w:r>
              <w:rPr>
                <w:b/>
                <w:color w:val="1F497D"/>
                <w:sz w:val="22"/>
                <w:szCs w:val="22"/>
                <w:lang w:val="en-GB"/>
              </w:rPr>
              <w:t>Yes</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6"/>
      <w:headerReference w:type="default" r:id="rId17"/>
      <w:footerReference w:type="even" r:id="rId18"/>
      <w:footerReference w:type="default" r:id="rId19"/>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13269" w14:textId="77777777" w:rsidR="001D14E9" w:rsidRDefault="001D14E9" w:rsidP="0050592E">
      <w:r>
        <w:separator/>
      </w:r>
    </w:p>
    <w:p w14:paraId="0917F32A" w14:textId="77777777" w:rsidR="001D14E9" w:rsidRDefault="001D14E9" w:rsidP="0050592E"/>
    <w:p w14:paraId="76D84009" w14:textId="77777777" w:rsidR="001D14E9" w:rsidRDefault="001D14E9"/>
    <w:p w14:paraId="611D98CC" w14:textId="77777777" w:rsidR="001D14E9" w:rsidRDefault="001D14E9"/>
  </w:endnote>
  <w:endnote w:type="continuationSeparator" w:id="0">
    <w:p w14:paraId="6E33689A" w14:textId="77777777" w:rsidR="001D14E9" w:rsidRDefault="001D14E9" w:rsidP="0050592E">
      <w:r>
        <w:continuationSeparator/>
      </w:r>
    </w:p>
    <w:p w14:paraId="4540C4EB" w14:textId="77777777" w:rsidR="001D14E9" w:rsidRDefault="001D14E9" w:rsidP="0050592E"/>
    <w:p w14:paraId="60CF57A4" w14:textId="77777777" w:rsidR="001D14E9" w:rsidRDefault="001D14E9"/>
    <w:p w14:paraId="0D621A7A" w14:textId="77777777" w:rsidR="001D14E9" w:rsidRDefault="001D14E9"/>
  </w:endnote>
  <w:endnote w:type="continuationNotice" w:id="1">
    <w:p w14:paraId="6722D789" w14:textId="77777777" w:rsidR="001D14E9" w:rsidRDefault="001D14E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29AA6" w14:textId="77777777" w:rsidR="001D14E9" w:rsidRDefault="001D14E9" w:rsidP="0050592E">
      <w:r>
        <w:separator/>
      </w:r>
    </w:p>
    <w:p w14:paraId="7723BECC" w14:textId="77777777" w:rsidR="001D14E9" w:rsidRDefault="001D14E9" w:rsidP="0050592E"/>
    <w:p w14:paraId="315B98EA" w14:textId="77777777" w:rsidR="001D14E9" w:rsidRDefault="001D14E9"/>
    <w:p w14:paraId="220605C7" w14:textId="77777777" w:rsidR="001D14E9" w:rsidRDefault="001D14E9"/>
  </w:footnote>
  <w:footnote w:type="continuationSeparator" w:id="0">
    <w:p w14:paraId="2E8EA0AD" w14:textId="77777777" w:rsidR="001D14E9" w:rsidRDefault="001D14E9" w:rsidP="0050592E">
      <w:r>
        <w:continuationSeparator/>
      </w:r>
    </w:p>
    <w:p w14:paraId="30B6E32B" w14:textId="77777777" w:rsidR="001D14E9" w:rsidRDefault="001D14E9" w:rsidP="0050592E"/>
    <w:p w14:paraId="7335A5AF" w14:textId="77777777" w:rsidR="001D14E9" w:rsidRDefault="001D14E9"/>
    <w:p w14:paraId="6C222C33" w14:textId="77777777" w:rsidR="001D14E9" w:rsidRDefault="001D14E9"/>
  </w:footnote>
  <w:footnote w:type="continuationNotice" w:id="1">
    <w:p w14:paraId="72F5A9DB" w14:textId="77777777" w:rsidR="001D14E9" w:rsidRDefault="001D14E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40302BE"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44489C">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52E19FDA" w:rsidR="0053205A" w:rsidRDefault="003120E3" w:rsidP="00817EE4">
          <w:pPr>
            <w:pStyle w:val="NPCDocumentinfo"/>
          </w:pPr>
          <w:r>
            <w:t>202</w:t>
          </w:r>
          <w:r w:rsidR="0044489C">
            <w:t>5</w:t>
          </w:r>
          <w:r>
            <w:t xml:space="preserve"> </w:t>
          </w:r>
          <w:r w:rsidR="00817EE4" w:rsidRPr="004F352A">
            <w:t xml:space="preserve">Version </w:t>
          </w:r>
          <w:r w:rsidR="00E17D09">
            <w:t>5</w:t>
          </w:r>
          <w:r w:rsidR="002A50FC">
            <w:t>.0</w:t>
          </w:r>
        </w:p>
        <w:p w14:paraId="479E29FD" w14:textId="213F3429" w:rsidR="0044489C" w:rsidRDefault="0073798A" w:rsidP="0044489C">
          <w:pPr>
            <w:pStyle w:val="NPCDocumentinfo"/>
          </w:pPr>
          <w:r>
            <w:t xml:space="preserve">Date issued: </w:t>
          </w:r>
          <w:r w:rsidR="003B3A60">
            <w:t>11 August</w:t>
          </w:r>
          <w:r w:rsidR="00C319E7">
            <w:t xml:space="preserve"> 202</w:t>
          </w:r>
          <w:r w:rsidR="0044489C">
            <w:t>5</w:t>
          </w:r>
        </w:p>
        <w:p w14:paraId="59A4C040" w14:textId="17A843D3" w:rsidR="00817EE4" w:rsidRPr="00C12AD5" w:rsidRDefault="00817EE4" w:rsidP="00817EE4">
          <w:pPr>
            <w:pStyle w:val="NPCDocumentinfo"/>
          </w:pPr>
          <w:r>
            <w:t xml:space="preserve"> </w:t>
          </w:r>
        </w:p>
      </w:tc>
    </w:tr>
    <w:tr w:rsidR="0053205A" w14:paraId="198CA44C" w14:textId="77777777">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2" w15:restartNumberingAfterBreak="0">
    <w:nsid w:val="425C7530"/>
    <w:multiLevelType w:val="hybridMultilevel"/>
    <w:tmpl w:val="11BEE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4" w15:restartNumberingAfterBreak="0">
    <w:nsid w:val="52861A08"/>
    <w:multiLevelType w:val="hybridMultilevel"/>
    <w:tmpl w:val="BE403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6"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FDD5B53"/>
    <w:multiLevelType w:val="hybridMultilevel"/>
    <w:tmpl w:val="AF1A2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9728EE"/>
    <w:multiLevelType w:val="hybridMultilevel"/>
    <w:tmpl w:val="70166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3"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64198777">
    <w:abstractNumId w:val="18"/>
  </w:num>
  <w:num w:numId="2" w16cid:durableId="1589999298">
    <w:abstractNumId w:val="11"/>
  </w:num>
  <w:num w:numId="3" w16cid:durableId="763847075">
    <w:abstractNumId w:val="15"/>
  </w:num>
  <w:num w:numId="4" w16cid:durableId="1295217960">
    <w:abstractNumId w:val="13"/>
  </w:num>
  <w:num w:numId="5" w16cid:durableId="1165127130">
    <w:abstractNumId w:val="22"/>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21"/>
  </w:num>
  <w:num w:numId="18" w16cid:durableId="1935363290">
    <w:abstractNumId w:val="19"/>
  </w:num>
  <w:num w:numId="19" w16cid:durableId="806777351">
    <w:abstractNumId w:val="16"/>
  </w:num>
  <w:num w:numId="20" w16cid:durableId="876891063">
    <w:abstractNumId w:val="23"/>
  </w:num>
  <w:num w:numId="21" w16cid:durableId="530151140">
    <w:abstractNumId w:val="14"/>
  </w:num>
  <w:num w:numId="22" w16cid:durableId="1216816462">
    <w:abstractNumId w:val="20"/>
  </w:num>
  <w:num w:numId="23" w16cid:durableId="904875728">
    <w:abstractNumId w:val="12"/>
  </w:num>
  <w:num w:numId="24" w16cid:durableId="174483702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4633"/>
    <w:rsid w:val="00005526"/>
    <w:rsid w:val="00011692"/>
    <w:rsid w:val="000126FC"/>
    <w:rsid w:val="00013F75"/>
    <w:rsid w:val="000166E9"/>
    <w:rsid w:val="00020FC9"/>
    <w:rsid w:val="000242E9"/>
    <w:rsid w:val="000263B5"/>
    <w:rsid w:val="00037FF6"/>
    <w:rsid w:val="000452D2"/>
    <w:rsid w:val="00045AFB"/>
    <w:rsid w:val="00046329"/>
    <w:rsid w:val="00052C1F"/>
    <w:rsid w:val="00080B13"/>
    <w:rsid w:val="0008229B"/>
    <w:rsid w:val="00082D99"/>
    <w:rsid w:val="00092195"/>
    <w:rsid w:val="000951E2"/>
    <w:rsid w:val="000A0ED6"/>
    <w:rsid w:val="000A32B7"/>
    <w:rsid w:val="000A5773"/>
    <w:rsid w:val="000A78EB"/>
    <w:rsid w:val="000A7D90"/>
    <w:rsid w:val="000B3CD8"/>
    <w:rsid w:val="000B452B"/>
    <w:rsid w:val="000B4FA0"/>
    <w:rsid w:val="000C1034"/>
    <w:rsid w:val="000C5E05"/>
    <w:rsid w:val="000D093D"/>
    <w:rsid w:val="000E3040"/>
    <w:rsid w:val="000E46BC"/>
    <w:rsid w:val="000E6C9D"/>
    <w:rsid w:val="000F1924"/>
    <w:rsid w:val="000F2000"/>
    <w:rsid w:val="000F4EC3"/>
    <w:rsid w:val="0010000A"/>
    <w:rsid w:val="00100364"/>
    <w:rsid w:val="00110D4C"/>
    <w:rsid w:val="00115790"/>
    <w:rsid w:val="00120403"/>
    <w:rsid w:val="0013220E"/>
    <w:rsid w:val="00135D53"/>
    <w:rsid w:val="00135DDD"/>
    <w:rsid w:val="00140F8B"/>
    <w:rsid w:val="00143277"/>
    <w:rsid w:val="0015183A"/>
    <w:rsid w:val="00152E13"/>
    <w:rsid w:val="00163A85"/>
    <w:rsid w:val="00167ADB"/>
    <w:rsid w:val="00171DEB"/>
    <w:rsid w:val="001826B4"/>
    <w:rsid w:val="001928F9"/>
    <w:rsid w:val="00196B13"/>
    <w:rsid w:val="001A0BBA"/>
    <w:rsid w:val="001A2874"/>
    <w:rsid w:val="001B0653"/>
    <w:rsid w:val="001B1719"/>
    <w:rsid w:val="001C00ED"/>
    <w:rsid w:val="001C029D"/>
    <w:rsid w:val="001C314B"/>
    <w:rsid w:val="001C3D57"/>
    <w:rsid w:val="001C5961"/>
    <w:rsid w:val="001C5DE3"/>
    <w:rsid w:val="001D14E9"/>
    <w:rsid w:val="001E0C5D"/>
    <w:rsid w:val="001E57E9"/>
    <w:rsid w:val="001E67C9"/>
    <w:rsid w:val="001F023C"/>
    <w:rsid w:val="00206BEA"/>
    <w:rsid w:val="0022075F"/>
    <w:rsid w:val="00222B45"/>
    <w:rsid w:val="00223259"/>
    <w:rsid w:val="002257D8"/>
    <w:rsid w:val="00233139"/>
    <w:rsid w:val="0023323C"/>
    <w:rsid w:val="00234396"/>
    <w:rsid w:val="00234535"/>
    <w:rsid w:val="00235DFA"/>
    <w:rsid w:val="00235E8D"/>
    <w:rsid w:val="00236C30"/>
    <w:rsid w:val="00240AC4"/>
    <w:rsid w:val="00244939"/>
    <w:rsid w:val="002460B3"/>
    <w:rsid w:val="0025511D"/>
    <w:rsid w:val="00255927"/>
    <w:rsid w:val="00255F84"/>
    <w:rsid w:val="00256246"/>
    <w:rsid w:val="0026524B"/>
    <w:rsid w:val="002744AA"/>
    <w:rsid w:val="00275ABB"/>
    <w:rsid w:val="0027614A"/>
    <w:rsid w:val="002813F9"/>
    <w:rsid w:val="00284328"/>
    <w:rsid w:val="002868CF"/>
    <w:rsid w:val="002968D8"/>
    <w:rsid w:val="002A322C"/>
    <w:rsid w:val="002A50FC"/>
    <w:rsid w:val="002A5269"/>
    <w:rsid w:val="002A56E2"/>
    <w:rsid w:val="002A6581"/>
    <w:rsid w:val="002A785C"/>
    <w:rsid w:val="002C2D43"/>
    <w:rsid w:val="002D291E"/>
    <w:rsid w:val="002D3686"/>
    <w:rsid w:val="002E19F6"/>
    <w:rsid w:val="002E2DE1"/>
    <w:rsid w:val="002E4CCF"/>
    <w:rsid w:val="002E7C06"/>
    <w:rsid w:val="002F5E67"/>
    <w:rsid w:val="002F7E9C"/>
    <w:rsid w:val="0030070E"/>
    <w:rsid w:val="003021D3"/>
    <w:rsid w:val="00306CC9"/>
    <w:rsid w:val="003120E3"/>
    <w:rsid w:val="00313AB0"/>
    <w:rsid w:val="003176D6"/>
    <w:rsid w:val="0032018B"/>
    <w:rsid w:val="00322780"/>
    <w:rsid w:val="003231E7"/>
    <w:rsid w:val="00323EC7"/>
    <w:rsid w:val="0033129C"/>
    <w:rsid w:val="003337A2"/>
    <w:rsid w:val="00334497"/>
    <w:rsid w:val="00335615"/>
    <w:rsid w:val="003471B1"/>
    <w:rsid w:val="0035486C"/>
    <w:rsid w:val="00360B5E"/>
    <w:rsid w:val="0037173F"/>
    <w:rsid w:val="003749DB"/>
    <w:rsid w:val="003751E2"/>
    <w:rsid w:val="00375478"/>
    <w:rsid w:val="00381387"/>
    <w:rsid w:val="00385D69"/>
    <w:rsid w:val="0038672E"/>
    <w:rsid w:val="0038734C"/>
    <w:rsid w:val="00391248"/>
    <w:rsid w:val="00391656"/>
    <w:rsid w:val="0039472D"/>
    <w:rsid w:val="003B1C00"/>
    <w:rsid w:val="003B36B7"/>
    <w:rsid w:val="003B3A60"/>
    <w:rsid w:val="003B4C47"/>
    <w:rsid w:val="003C7165"/>
    <w:rsid w:val="003D04D9"/>
    <w:rsid w:val="003D0606"/>
    <w:rsid w:val="003E471C"/>
    <w:rsid w:val="003E5866"/>
    <w:rsid w:val="003E7780"/>
    <w:rsid w:val="003F721A"/>
    <w:rsid w:val="00403E36"/>
    <w:rsid w:val="00407EBE"/>
    <w:rsid w:val="00414B61"/>
    <w:rsid w:val="00426185"/>
    <w:rsid w:val="00432BB6"/>
    <w:rsid w:val="00433217"/>
    <w:rsid w:val="00433F79"/>
    <w:rsid w:val="00444595"/>
    <w:rsid w:val="0044489C"/>
    <w:rsid w:val="00444A43"/>
    <w:rsid w:val="00445A50"/>
    <w:rsid w:val="00452337"/>
    <w:rsid w:val="00452C40"/>
    <w:rsid w:val="00456571"/>
    <w:rsid w:val="0046212E"/>
    <w:rsid w:val="00466235"/>
    <w:rsid w:val="0047238D"/>
    <w:rsid w:val="004762CE"/>
    <w:rsid w:val="0048431C"/>
    <w:rsid w:val="00490015"/>
    <w:rsid w:val="0049718B"/>
    <w:rsid w:val="004A17E1"/>
    <w:rsid w:val="004B525B"/>
    <w:rsid w:val="004C6F22"/>
    <w:rsid w:val="004C7D5C"/>
    <w:rsid w:val="004D1D37"/>
    <w:rsid w:val="004D2D9D"/>
    <w:rsid w:val="004D3697"/>
    <w:rsid w:val="004D52C7"/>
    <w:rsid w:val="004D7696"/>
    <w:rsid w:val="004E0D6D"/>
    <w:rsid w:val="004E5CD3"/>
    <w:rsid w:val="004E774E"/>
    <w:rsid w:val="004F48A5"/>
    <w:rsid w:val="004F55E5"/>
    <w:rsid w:val="0050592E"/>
    <w:rsid w:val="00517EF2"/>
    <w:rsid w:val="005206B0"/>
    <w:rsid w:val="00520907"/>
    <w:rsid w:val="00520E41"/>
    <w:rsid w:val="0052417C"/>
    <w:rsid w:val="0053205A"/>
    <w:rsid w:val="005340FC"/>
    <w:rsid w:val="0053411E"/>
    <w:rsid w:val="005606A4"/>
    <w:rsid w:val="0056505F"/>
    <w:rsid w:val="005708A8"/>
    <w:rsid w:val="005710E6"/>
    <w:rsid w:val="00575BDF"/>
    <w:rsid w:val="00581154"/>
    <w:rsid w:val="00581A89"/>
    <w:rsid w:val="00586FE8"/>
    <w:rsid w:val="00592348"/>
    <w:rsid w:val="00595066"/>
    <w:rsid w:val="005972C7"/>
    <w:rsid w:val="00597423"/>
    <w:rsid w:val="005976FC"/>
    <w:rsid w:val="005B2373"/>
    <w:rsid w:val="005B7379"/>
    <w:rsid w:val="005C4049"/>
    <w:rsid w:val="005C719D"/>
    <w:rsid w:val="005E17B9"/>
    <w:rsid w:val="005F1409"/>
    <w:rsid w:val="005F571A"/>
    <w:rsid w:val="00610D2F"/>
    <w:rsid w:val="00624126"/>
    <w:rsid w:val="006265AF"/>
    <w:rsid w:val="00632FC5"/>
    <w:rsid w:val="00633DD8"/>
    <w:rsid w:val="00643593"/>
    <w:rsid w:val="006472F0"/>
    <w:rsid w:val="006475F0"/>
    <w:rsid w:val="00655A96"/>
    <w:rsid w:val="006611BC"/>
    <w:rsid w:val="006641D6"/>
    <w:rsid w:val="006675CF"/>
    <w:rsid w:val="00672DA8"/>
    <w:rsid w:val="006739CB"/>
    <w:rsid w:val="0067452C"/>
    <w:rsid w:val="00674F08"/>
    <w:rsid w:val="00680D57"/>
    <w:rsid w:val="0068256D"/>
    <w:rsid w:val="00690021"/>
    <w:rsid w:val="006948BE"/>
    <w:rsid w:val="006975C7"/>
    <w:rsid w:val="006A1E4D"/>
    <w:rsid w:val="006B554B"/>
    <w:rsid w:val="006B66AB"/>
    <w:rsid w:val="006C559B"/>
    <w:rsid w:val="006C5F34"/>
    <w:rsid w:val="006D2AE7"/>
    <w:rsid w:val="006D425A"/>
    <w:rsid w:val="006D6B76"/>
    <w:rsid w:val="006D7132"/>
    <w:rsid w:val="006E052D"/>
    <w:rsid w:val="006E1DEC"/>
    <w:rsid w:val="006E3AAF"/>
    <w:rsid w:val="006E3ED0"/>
    <w:rsid w:val="006E5B6A"/>
    <w:rsid w:val="007048A7"/>
    <w:rsid w:val="00704947"/>
    <w:rsid w:val="0070523E"/>
    <w:rsid w:val="007109D9"/>
    <w:rsid w:val="007114AA"/>
    <w:rsid w:val="00715075"/>
    <w:rsid w:val="00726DAB"/>
    <w:rsid w:val="00727A4E"/>
    <w:rsid w:val="00732FEF"/>
    <w:rsid w:val="0073798A"/>
    <w:rsid w:val="00740F27"/>
    <w:rsid w:val="007556EB"/>
    <w:rsid w:val="007575AA"/>
    <w:rsid w:val="00766263"/>
    <w:rsid w:val="00766AC0"/>
    <w:rsid w:val="0077320B"/>
    <w:rsid w:val="00776C4B"/>
    <w:rsid w:val="00787933"/>
    <w:rsid w:val="00790A37"/>
    <w:rsid w:val="007A7E01"/>
    <w:rsid w:val="007A7ED3"/>
    <w:rsid w:val="007B4D94"/>
    <w:rsid w:val="007B4FF0"/>
    <w:rsid w:val="007C1221"/>
    <w:rsid w:val="007D7374"/>
    <w:rsid w:val="007E4E68"/>
    <w:rsid w:val="007E6728"/>
    <w:rsid w:val="00800E3E"/>
    <w:rsid w:val="0080116A"/>
    <w:rsid w:val="00803FFC"/>
    <w:rsid w:val="00810281"/>
    <w:rsid w:val="00811B68"/>
    <w:rsid w:val="00814D91"/>
    <w:rsid w:val="00815779"/>
    <w:rsid w:val="008161DD"/>
    <w:rsid w:val="00817EE4"/>
    <w:rsid w:val="00821DD9"/>
    <w:rsid w:val="00823CFE"/>
    <w:rsid w:val="008254E7"/>
    <w:rsid w:val="00826CC1"/>
    <w:rsid w:val="00837D50"/>
    <w:rsid w:val="0084186F"/>
    <w:rsid w:val="00844CCC"/>
    <w:rsid w:val="00845875"/>
    <w:rsid w:val="00850407"/>
    <w:rsid w:val="00854184"/>
    <w:rsid w:val="00862639"/>
    <w:rsid w:val="00867EDD"/>
    <w:rsid w:val="00874087"/>
    <w:rsid w:val="0087462D"/>
    <w:rsid w:val="008833D7"/>
    <w:rsid w:val="00887F85"/>
    <w:rsid w:val="00894DB1"/>
    <w:rsid w:val="00895C27"/>
    <w:rsid w:val="008A5D22"/>
    <w:rsid w:val="008B7171"/>
    <w:rsid w:val="008C2D9D"/>
    <w:rsid w:val="008C3CD0"/>
    <w:rsid w:val="008C643D"/>
    <w:rsid w:val="008E0923"/>
    <w:rsid w:val="008E40D2"/>
    <w:rsid w:val="008E55E9"/>
    <w:rsid w:val="008F051A"/>
    <w:rsid w:val="008F080B"/>
    <w:rsid w:val="008F2537"/>
    <w:rsid w:val="008F320F"/>
    <w:rsid w:val="00903FF7"/>
    <w:rsid w:val="00910EFD"/>
    <w:rsid w:val="0093335E"/>
    <w:rsid w:val="00954139"/>
    <w:rsid w:val="00957D6A"/>
    <w:rsid w:val="00960197"/>
    <w:rsid w:val="009632E2"/>
    <w:rsid w:val="00964734"/>
    <w:rsid w:val="0096529B"/>
    <w:rsid w:val="0096656F"/>
    <w:rsid w:val="00971E00"/>
    <w:rsid w:val="00977D23"/>
    <w:rsid w:val="00981CFB"/>
    <w:rsid w:val="009827C6"/>
    <w:rsid w:val="00986364"/>
    <w:rsid w:val="009930AB"/>
    <w:rsid w:val="009951A6"/>
    <w:rsid w:val="009A0234"/>
    <w:rsid w:val="009A218E"/>
    <w:rsid w:val="009A28BC"/>
    <w:rsid w:val="009B1070"/>
    <w:rsid w:val="009B7118"/>
    <w:rsid w:val="009C378D"/>
    <w:rsid w:val="009C513A"/>
    <w:rsid w:val="009C7021"/>
    <w:rsid w:val="009D1BD5"/>
    <w:rsid w:val="009D43CB"/>
    <w:rsid w:val="009D65F5"/>
    <w:rsid w:val="009D7246"/>
    <w:rsid w:val="009E3E78"/>
    <w:rsid w:val="009E49EB"/>
    <w:rsid w:val="009E4EA5"/>
    <w:rsid w:val="009F3CAE"/>
    <w:rsid w:val="009F5DF9"/>
    <w:rsid w:val="00A02305"/>
    <w:rsid w:val="00A046E8"/>
    <w:rsid w:val="00A061B9"/>
    <w:rsid w:val="00A1071B"/>
    <w:rsid w:val="00A159A4"/>
    <w:rsid w:val="00A25C2C"/>
    <w:rsid w:val="00A279D6"/>
    <w:rsid w:val="00A30B34"/>
    <w:rsid w:val="00A3198F"/>
    <w:rsid w:val="00A43397"/>
    <w:rsid w:val="00A44C26"/>
    <w:rsid w:val="00A516B5"/>
    <w:rsid w:val="00A55BCE"/>
    <w:rsid w:val="00A643AF"/>
    <w:rsid w:val="00A6641C"/>
    <w:rsid w:val="00A73DA3"/>
    <w:rsid w:val="00A7657E"/>
    <w:rsid w:val="00A84A3F"/>
    <w:rsid w:val="00A91CA3"/>
    <w:rsid w:val="00A92C14"/>
    <w:rsid w:val="00A9645E"/>
    <w:rsid w:val="00AB17D2"/>
    <w:rsid w:val="00AB1A52"/>
    <w:rsid w:val="00AB53E3"/>
    <w:rsid w:val="00AB5617"/>
    <w:rsid w:val="00AC2543"/>
    <w:rsid w:val="00AC76B8"/>
    <w:rsid w:val="00AD2B3E"/>
    <w:rsid w:val="00AD63DF"/>
    <w:rsid w:val="00AE1127"/>
    <w:rsid w:val="00AE6839"/>
    <w:rsid w:val="00AF7A42"/>
    <w:rsid w:val="00B00E01"/>
    <w:rsid w:val="00B02A2C"/>
    <w:rsid w:val="00B03F71"/>
    <w:rsid w:val="00B06E8E"/>
    <w:rsid w:val="00B070A8"/>
    <w:rsid w:val="00B23F83"/>
    <w:rsid w:val="00B3181C"/>
    <w:rsid w:val="00B363BE"/>
    <w:rsid w:val="00B3685B"/>
    <w:rsid w:val="00B416AA"/>
    <w:rsid w:val="00B41DF0"/>
    <w:rsid w:val="00B434AC"/>
    <w:rsid w:val="00B47DCE"/>
    <w:rsid w:val="00B55001"/>
    <w:rsid w:val="00B5535B"/>
    <w:rsid w:val="00B55B48"/>
    <w:rsid w:val="00B577B7"/>
    <w:rsid w:val="00B635EA"/>
    <w:rsid w:val="00B641F2"/>
    <w:rsid w:val="00B67336"/>
    <w:rsid w:val="00B702C8"/>
    <w:rsid w:val="00B713F1"/>
    <w:rsid w:val="00B75D51"/>
    <w:rsid w:val="00B76326"/>
    <w:rsid w:val="00B76386"/>
    <w:rsid w:val="00B80BDE"/>
    <w:rsid w:val="00B813A5"/>
    <w:rsid w:val="00B84D6A"/>
    <w:rsid w:val="00B84E55"/>
    <w:rsid w:val="00B86557"/>
    <w:rsid w:val="00B97B13"/>
    <w:rsid w:val="00B97F58"/>
    <w:rsid w:val="00BA00B4"/>
    <w:rsid w:val="00BA57C9"/>
    <w:rsid w:val="00BB24E9"/>
    <w:rsid w:val="00BB4630"/>
    <w:rsid w:val="00BB5D7C"/>
    <w:rsid w:val="00BC1305"/>
    <w:rsid w:val="00BC2A5C"/>
    <w:rsid w:val="00BC3225"/>
    <w:rsid w:val="00BC3BAF"/>
    <w:rsid w:val="00BC6053"/>
    <w:rsid w:val="00BD0899"/>
    <w:rsid w:val="00BD336E"/>
    <w:rsid w:val="00BD40C6"/>
    <w:rsid w:val="00BE5857"/>
    <w:rsid w:val="00BE6A94"/>
    <w:rsid w:val="00BE6EDB"/>
    <w:rsid w:val="00BF4FD5"/>
    <w:rsid w:val="00BF5530"/>
    <w:rsid w:val="00C0146E"/>
    <w:rsid w:val="00C030C2"/>
    <w:rsid w:val="00C033FC"/>
    <w:rsid w:val="00C12AD5"/>
    <w:rsid w:val="00C133AD"/>
    <w:rsid w:val="00C21C66"/>
    <w:rsid w:val="00C26039"/>
    <w:rsid w:val="00C27923"/>
    <w:rsid w:val="00C30B78"/>
    <w:rsid w:val="00C319E7"/>
    <w:rsid w:val="00C31FEA"/>
    <w:rsid w:val="00C348A7"/>
    <w:rsid w:val="00C34ABF"/>
    <w:rsid w:val="00C36807"/>
    <w:rsid w:val="00C41FB3"/>
    <w:rsid w:val="00C4785D"/>
    <w:rsid w:val="00C54433"/>
    <w:rsid w:val="00C6261E"/>
    <w:rsid w:val="00C630A7"/>
    <w:rsid w:val="00C6330E"/>
    <w:rsid w:val="00C83B80"/>
    <w:rsid w:val="00C8415D"/>
    <w:rsid w:val="00C87827"/>
    <w:rsid w:val="00C93D6C"/>
    <w:rsid w:val="00C94153"/>
    <w:rsid w:val="00C94E86"/>
    <w:rsid w:val="00C9655D"/>
    <w:rsid w:val="00C96A28"/>
    <w:rsid w:val="00CB2D43"/>
    <w:rsid w:val="00CC2967"/>
    <w:rsid w:val="00CC7E88"/>
    <w:rsid w:val="00CE05C2"/>
    <w:rsid w:val="00CE1154"/>
    <w:rsid w:val="00CE671C"/>
    <w:rsid w:val="00CF06E2"/>
    <w:rsid w:val="00CF2919"/>
    <w:rsid w:val="00CF5ECA"/>
    <w:rsid w:val="00CF6331"/>
    <w:rsid w:val="00D00AA6"/>
    <w:rsid w:val="00D01182"/>
    <w:rsid w:val="00D04001"/>
    <w:rsid w:val="00D0511D"/>
    <w:rsid w:val="00D15EB6"/>
    <w:rsid w:val="00D16A8A"/>
    <w:rsid w:val="00D16B97"/>
    <w:rsid w:val="00D1773C"/>
    <w:rsid w:val="00D26559"/>
    <w:rsid w:val="00D32296"/>
    <w:rsid w:val="00D41490"/>
    <w:rsid w:val="00D41A7E"/>
    <w:rsid w:val="00D42A0D"/>
    <w:rsid w:val="00D4559C"/>
    <w:rsid w:val="00D46165"/>
    <w:rsid w:val="00D46481"/>
    <w:rsid w:val="00D5794B"/>
    <w:rsid w:val="00D6123F"/>
    <w:rsid w:val="00D65AE0"/>
    <w:rsid w:val="00D73BFD"/>
    <w:rsid w:val="00D745C5"/>
    <w:rsid w:val="00D753A2"/>
    <w:rsid w:val="00D800AC"/>
    <w:rsid w:val="00D81465"/>
    <w:rsid w:val="00D8362D"/>
    <w:rsid w:val="00D94E64"/>
    <w:rsid w:val="00DB1510"/>
    <w:rsid w:val="00DB264A"/>
    <w:rsid w:val="00DC0B53"/>
    <w:rsid w:val="00DC733F"/>
    <w:rsid w:val="00DD3AEF"/>
    <w:rsid w:val="00DE0E95"/>
    <w:rsid w:val="00DE5F43"/>
    <w:rsid w:val="00DF0481"/>
    <w:rsid w:val="00DF4FC3"/>
    <w:rsid w:val="00DF763D"/>
    <w:rsid w:val="00E04071"/>
    <w:rsid w:val="00E05F5A"/>
    <w:rsid w:val="00E064BD"/>
    <w:rsid w:val="00E1448C"/>
    <w:rsid w:val="00E17D09"/>
    <w:rsid w:val="00E206FB"/>
    <w:rsid w:val="00E21D8F"/>
    <w:rsid w:val="00E2674F"/>
    <w:rsid w:val="00E269FA"/>
    <w:rsid w:val="00E273CC"/>
    <w:rsid w:val="00E30726"/>
    <w:rsid w:val="00E30998"/>
    <w:rsid w:val="00E30F36"/>
    <w:rsid w:val="00E320E0"/>
    <w:rsid w:val="00E3344A"/>
    <w:rsid w:val="00E33EEF"/>
    <w:rsid w:val="00E36D33"/>
    <w:rsid w:val="00E44399"/>
    <w:rsid w:val="00E44664"/>
    <w:rsid w:val="00E50894"/>
    <w:rsid w:val="00E55B62"/>
    <w:rsid w:val="00E56A56"/>
    <w:rsid w:val="00E60C1A"/>
    <w:rsid w:val="00E60F18"/>
    <w:rsid w:val="00E61562"/>
    <w:rsid w:val="00E64504"/>
    <w:rsid w:val="00E66C3F"/>
    <w:rsid w:val="00E67813"/>
    <w:rsid w:val="00E83EED"/>
    <w:rsid w:val="00E84CE5"/>
    <w:rsid w:val="00E948AE"/>
    <w:rsid w:val="00E94983"/>
    <w:rsid w:val="00E95A1C"/>
    <w:rsid w:val="00E97255"/>
    <w:rsid w:val="00EA58FC"/>
    <w:rsid w:val="00EA5CB5"/>
    <w:rsid w:val="00EA7A7D"/>
    <w:rsid w:val="00EA7ED0"/>
    <w:rsid w:val="00EB2569"/>
    <w:rsid w:val="00EB5FEB"/>
    <w:rsid w:val="00EB747F"/>
    <w:rsid w:val="00EC4B74"/>
    <w:rsid w:val="00EC6522"/>
    <w:rsid w:val="00ED67DA"/>
    <w:rsid w:val="00EE057F"/>
    <w:rsid w:val="00EE0D04"/>
    <w:rsid w:val="00EE34F3"/>
    <w:rsid w:val="00EE3BB3"/>
    <w:rsid w:val="00EE62E4"/>
    <w:rsid w:val="00EE6EBA"/>
    <w:rsid w:val="00EE79CD"/>
    <w:rsid w:val="00EF22D0"/>
    <w:rsid w:val="00F01716"/>
    <w:rsid w:val="00F06E6B"/>
    <w:rsid w:val="00F10AFF"/>
    <w:rsid w:val="00F171EE"/>
    <w:rsid w:val="00F20748"/>
    <w:rsid w:val="00F22062"/>
    <w:rsid w:val="00F25FF1"/>
    <w:rsid w:val="00F35946"/>
    <w:rsid w:val="00F36312"/>
    <w:rsid w:val="00F36A68"/>
    <w:rsid w:val="00F37D50"/>
    <w:rsid w:val="00F42197"/>
    <w:rsid w:val="00F42738"/>
    <w:rsid w:val="00F471E1"/>
    <w:rsid w:val="00F4782D"/>
    <w:rsid w:val="00F51527"/>
    <w:rsid w:val="00F57D34"/>
    <w:rsid w:val="00F723F6"/>
    <w:rsid w:val="00F727C4"/>
    <w:rsid w:val="00F7565A"/>
    <w:rsid w:val="00F760BC"/>
    <w:rsid w:val="00F8333E"/>
    <w:rsid w:val="00F9156B"/>
    <w:rsid w:val="00F92640"/>
    <w:rsid w:val="00F92AB4"/>
    <w:rsid w:val="00F93B23"/>
    <w:rsid w:val="00F960CA"/>
    <w:rsid w:val="00F96BBD"/>
    <w:rsid w:val="00F97FD1"/>
    <w:rsid w:val="00FB5749"/>
    <w:rsid w:val="00FB6239"/>
    <w:rsid w:val="00FC1EEF"/>
    <w:rsid w:val="00FC61F4"/>
    <w:rsid w:val="00FC6512"/>
    <w:rsid w:val="00FC7E73"/>
    <w:rsid w:val="00FD289B"/>
    <w:rsid w:val="00FD4EF8"/>
    <w:rsid w:val="00FD7179"/>
    <w:rsid w:val="00FE2C7E"/>
    <w:rsid w:val="00FE558A"/>
    <w:rsid w:val="00FE66C0"/>
    <w:rsid w:val="00FF1EF2"/>
    <w:rsid w:val="00FF418D"/>
    <w:rsid w:val="00FF4520"/>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9FB416CC-7630-48B9-AF0B-A11EAAD7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6D7132"/>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4CB8B2E6-6510-4344-91DA-CEAB2C6E7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Props/app.xml><?xml version="1.0" encoding="utf-8"?>
<Properties xmlns="http://schemas.openxmlformats.org/officeDocument/2006/extended-properties" xmlns:vt="http://schemas.openxmlformats.org/officeDocument/2006/docPropsVTypes">
  <Template>Mall%20NPC%20Document_01.dotx</Template>
  <TotalTime>198</TotalTime>
  <Pages>4</Pages>
  <Words>714</Words>
  <Characters>3657</Characters>
  <Application>Microsoft Office Word</Application>
  <DocSecurity>0</DocSecurity>
  <Lines>77</Lines>
  <Paragraphs>45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4326</CharactersWithSpaces>
  <SharedDoc>false</SharedDoc>
  <HLinks>
    <vt:vector size="18" baseType="variant">
      <vt:variant>
        <vt:i4>6881363</vt:i4>
      </vt:variant>
      <vt:variant>
        <vt:i4>3</vt:i4>
      </vt:variant>
      <vt:variant>
        <vt:i4>0</vt:i4>
      </vt:variant>
      <vt:variant>
        <vt:i4>5</vt:i4>
      </vt:variant>
      <vt:variant>
        <vt:lpwstr>mailto:info@npcouncil.org</vt:lpwstr>
      </vt:variant>
      <vt:variant>
        <vt:lpwstr/>
      </vt:variant>
      <vt:variant>
        <vt:i4>6881363</vt:i4>
      </vt:variant>
      <vt:variant>
        <vt:i4>0</vt:i4>
      </vt:variant>
      <vt:variant>
        <vt:i4>0</vt:i4>
      </vt:variant>
      <vt:variant>
        <vt:i4>5</vt:i4>
      </vt:variant>
      <vt:variant>
        <vt:lpwstr>mailto:info@npcouncil.org</vt:lpwstr>
      </vt:variant>
      <vt:variant>
        <vt:lpwstr/>
      </vt:variant>
      <vt:variant>
        <vt:i4>5701661</vt:i4>
      </vt:variant>
      <vt:variant>
        <vt:i4>0</vt:i4>
      </vt:variant>
      <vt:variant>
        <vt:i4>0</vt:i4>
      </vt:variant>
      <vt:variant>
        <vt:i4>5</vt:i4>
      </vt:variant>
      <vt:variant>
        <vt:lpwstr>http://www.nordicpaymentscouncil.org/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85</cp:revision>
  <cp:lastPrinted>2025-12-13T04:10:00Z</cp:lastPrinted>
  <dcterms:created xsi:type="dcterms:W3CDTF">2026-01-17T08:19:00Z</dcterms:created>
  <dcterms:modified xsi:type="dcterms:W3CDTF">2026-03-13T13:14:00Z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